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CCAF" w14:textId="4FEDC2DA" w:rsidR="00A00D84" w:rsidRDefault="000D7B48" w:rsidP="00D238F1">
      <w:pPr>
        <w:pStyle w:val="Rubrik1"/>
      </w:pPr>
      <w:r w:rsidRPr="000D7B48">
        <w:t>Gothia cup F09 2024</w:t>
      </w:r>
    </w:p>
    <w:p w14:paraId="7C140AC8" w14:textId="77777777" w:rsidR="00A341A2" w:rsidRDefault="00A341A2" w:rsidP="00A341A2"/>
    <w:p w14:paraId="05E330AD" w14:textId="7682B739" w:rsidR="00A341A2" w:rsidRDefault="00A341A2" w:rsidP="00A341A2">
      <w:pPr>
        <w:pStyle w:val="Rubrik2"/>
      </w:pPr>
      <w:r>
        <w:t>Anmälan</w:t>
      </w:r>
    </w:p>
    <w:p w14:paraId="4627A9C5" w14:textId="77777777" w:rsidR="001701AF" w:rsidRDefault="00A341A2" w:rsidP="001701AF">
      <w:pPr>
        <w:rPr>
          <w:rFonts w:ascii="Arial" w:hAnsi="Arial" w:cs="Arial"/>
          <w:b/>
          <w:bCs/>
        </w:rPr>
      </w:pPr>
      <w:r>
        <w:rPr>
          <w:rFonts w:ascii="Arial" w:hAnsi="Arial" w:cs="Arial"/>
        </w:rPr>
        <w:t xml:space="preserve">Sista dag att anmäla sig om man vill följa med till Gothia cup är den </w:t>
      </w:r>
      <w:r w:rsidR="00156C07">
        <w:rPr>
          <w:rFonts w:ascii="Arial" w:hAnsi="Arial" w:cs="Arial"/>
        </w:rPr>
        <w:t>1 maj. En kallelse kommer skickas ut, som spelarna får svara på.</w:t>
      </w:r>
      <w:r w:rsidR="001701AF" w:rsidRPr="001701AF">
        <w:rPr>
          <w:rFonts w:ascii="Arial" w:hAnsi="Arial" w:cs="Arial"/>
          <w:b/>
          <w:bCs/>
        </w:rPr>
        <w:t xml:space="preserve"> </w:t>
      </w:r>
    </w:p>
    <w:p w14:paraId="388C0F8E" w14:textId="77777777" w:rsidR="001701AF" w:rsidRDefault="001701AF" w:rsidP="001701AF">
      <w:pPr>
        <w:rPr>
          <w:rFonts w:ascii="Arial" w:hAnsi="Arial" w:cs="Arial"/>
          <w:b/>
          <w:bCs/>
        </w:rPr>
      </w:pPr>
    </w:p>
    <w:p w14:paraId="27876BDF" w14:textId="7AA8CB4C" w:rsidR="001701AF" w:rsidRPr="00FD3CE3" w:rsidRDefault="001701AF" w:rsidP="001701AF">
      <w:pPr>
        <w:rPr>
          <w:rFonts w:ascii="Arial" w:hAnsi="Arial" w:cs="Arial"/>
          <w:b/>
          <w:bCs/>
        </w:rPr>
      </w:pPr>
      <w:r w:rsidRPr="00FD3CE3">
        <w:rPr>
          <w:rFonts w:ascii="Arial" w:hAnsi="Arial" w:cs="Arial"/>
          <w:b/>
          <w:bCs/>
        </w:rPr>
        <w:t>Samtliga spelare skall legitimera sig med fotolegitimation (pass, körkort, officiell id-handling).</w:t>
      </w:r>
    </w:p>
    <w:p w14:paraId="37DA5465" w14:textId="11421C10" w:rsidR="00A341A2" w:rsidRPr="00A341A2" w:rsidRDefault="00A341A2" w:rsidP="00A341A2">
      <w:pPr>
        <w:rPr>
          <w:rFonts w:ascii="Arial" w:hAnsi="Arial" w:cs="Arial"/>
        </w:rPr>
      </w:pPr>
    </w:p>
    <w:p w14:paraId="0B9F8976" w14:textId="70231E34" w:rsidR="000D7B48" w:rsidRDefault="00D238F1" w:rsidP="00D238F1">
      <w:pPr>
        <w:pStyle w:val="Rubrik2"/>
      </w:pPr>
      <w:r>
        <w:t>Buss</w:t>
      </w:r>
    </w:p>
    <w:p w14:paraId="48C36446" w14:textId="4A4AF1C1" w:rsidR="000D7B48" w:rsidRDefault="000D7B48">
      <w:pPr>
        <w:rPr>
          <w:rFonts w:ascii="Arial" w:hAnsi="Arial" w:cs="Arial"/>
        </w:rPr>
      </w:pPr>
      <w:r>
        <w:rPr>
          <w:rFonts w:ascii="Arial" w:hAnsi="Arial" w:cs="Arial"/>
        </w:rPr>
        <w:t>Vi åker i en stor buss tillsammans med P09 till Göteborg den 14 juli (återkommer om exakt tid)</w:t>
      </w:r>
    </w:p>
    <w:p w14:paraId="253AA27C" w14:textId="65D94E4A" w:rsidR="000D7B48" w:rsidRDefault="000D7B48">
      <w:pPr>
        <w:rPr>
          <w:rFonts w:ascii="Arial" w:hAnsi="Arial" w:cs="Arial"/>
        </w:rPr>
      </w:pPr>
      <w:r>
        <w:rPr>
          <w:rFonts w:ascii="Arial" w:hAnsi="Arial" w:cs="Arial"/>
        </w:rPr>
        <w:t xml:space="preserve">Hem från Göteborg den 20 juli på em. </w:t>
      </w:r>
    </w:p>
    <w:p w14:paraId="6182A214" w14:textId="0D710DA3" w:rsidR="000D7B48" w:rsidRDefault="000D7B48">
      <w:pPr>
        <w:rPr>
          <w:rFonts w:ascii="Arial" w:hAnsi="Arial" w:cs="Arial"/>
        </w:rPr>
      </w:pPr>
      <w:r>
        <w:rPr>
          <w:rFonts w:ascii="Arial" w:hAnsi="Arial" w:cs="Arial"/>
        </w:rPr>
        <w:t xml:space="preserve">Vill man åka hem tidigare, om vi inte spelar vidare till lördag, kan man få man hjälp med att boka tåg, man får stå för kostnaden själv, eller så kör föräldrarna hem. </w:t>
      </w:r>
    </w:p>
    <w:p w14:paraId="6F0BCDF3" w14:textId="77777777" w:rsidR="000D7B48" w:rsidRDefault="000D7B48">
      <w:pPr>
        <w:rPr>
          <w:rFonts w:ascii="Arial" w:hAnsi="Arial" w:cs="Arial"/>
        </w:rPr>
      </w:pPr>
    </w:p>
    <w:p w14:paraId="0592C264" w14:textId="33CAF0C2" w:rsidR="000D7B48" w:rsidRDefault="000D7B48">
      <w:pPr>
        <w:rPr>
          <w:rFonts w:ascii="Arial" w:hAnsi="Arial" w:cs="Arial"/>
        </w:rPr>
      </w:pPr>
      <w:r>
        <w:rPr>
          <w:rFonts w:ascii="Arial" w:hAnsi="Arial" w:cs="Arial"/>
        </w:rPr>
        <w:t xml:space="preserve">I Göteborg åker vi med lokaltrafiken eller Gothia cups </w:t>
      </w:r>
      <w:r w:rsidR="00990BD4">
        <w:rPr>
          <w:rFonts w:ascii="Arial" w:hAnsi="Arial" w:cs="Arial"/>
        </w:rPr>
        <w:t xml:space="preserve">egna </w:t>
      </w:r>
      <w:r>
        <w:rPr>
          <w:rFonts w:ascii="Arial" w:hAnsi="Arial" w:cs="Arial"/>
        </w:rPr>
        <w:t xml:space="preserve">bussar. </w:t>
      </w:r>
    </w:p>
    <w:p w14:paraId="29E4C905" w14:textId="77777777" w:rsidR="000D7B48" w:rsidRDefault="000D7B48">
      <w:pPr>
        <w:rPr>
          <w:rFonts w:ascii="Arial" w:hAnsi="Arial" w:cs="Arial"/>
        </w:rPr>
      </w:pPr>
    </w:p>
    <w:p w14:paraId="613F65A3" w14:textId="7736DBEF" w:rsidR="00D238F1" w:rsidRPr="000D7B48" w:rsidRDefault="00D238F1" w:rsidP="00D238F1">
      <w:pPr>
        <w:pStyle w:val="Rubrik2"/>
        <w:rPr>
          <w:sz w:val="22"/>
          <w:szCs w:val="22"/>
        </w:rPr>
      </w:pPr>
      <w:r>
        <w:t>Boende</w:t>
      </w:r>
    </w:p>
    <w:p w14:paraId="68B7FD47" w14:textId="753BA1EC" w:rsidR="000D7B48" w:rsidRDefault="000D7B48">
      <w:pPr>
        <w:rPr>
          <w:rFonts w:ascii="Arial" w:hAnsi="Arial" w:cs="Arial"/>
        </w:rPr>
      </w:pPr>
      <w:r w:rsidRPr="000D7B48">
        <w:rPr>
          <w:rFonts w:ascii="Arial" w:hAnsi="Arial" w:cs="Arial"/>
        </w:rPr>
        <w:t>Boende</w:t>
      </w:r>
      <w:r>
        <w:rPr>
          <w:rFonts w:ascii="Arial" w:hAnsi="Arial" w:cs="Arial"/>
        </w:rPr>
        <w:t xml:space="preserve"> på skola</w:t>
      </w:r>
      <w:r w:rsidR="00990BD4">
        <w:rPr>
          <w:rFonts w:ascii="Arial" w:hAnsi="Arial" w:cs="Arial"/>
        </w:rPr>
        <w:t xml:space="preserve"> för spelare och ledare.</w:t>
      </w:r>
      <w:r>
        <w:rPr>
          <w:rFonts w:ascii="Arial" w:hAnsi="Arial" w:cs="Arial"/>
        </w:rPr>
        <w:t xml:space="preserve"> </w:t>
      </w:r>
    </w:p>
    <w:p w14:paraId="180F6846" w14:textId="77777777" w:rsidR="00990BD4" w:rsidRDefault="00990BD4">
      <w:pPr>
        <w:rPr>
          <w:rFonts w:ascii="Arial" w:hAnsi="Arial" w:cs="Arial"/>
        </w:rPr>
      </w:pPr>
    </w:p>
    <w:p w14:paraId="3EDEF67D" w14:textId="3F02C424" w:rsidR="00990BD4" w:rsidRDefault="00990BD4">
      <w:pPr>
        <w:rPr>
          <w:rFonts w:ascii="Arial" w:hAnsi="Arial" w:cs="Arial"/>
        </w:rPr>
      </w:pPr>
      <w:r>
        <w:rPr>
          <w:rFonts w:ascii="Arial" w:hAnsi="Arial" w:cs="Arial"/>
        </w:rPr>
        <w:t>Föräldrar och anhöriga kan boka hotell via Gothias hemsida, eller på egen hand.</w:t>
      </w:r>
    </w:p>
    <w:p w14:paraId="65DA037C" w14:textId="77777777" w:rsidR="00FD3CE3" w:rsidRDefault="00FD3CE3" w:rsidP="00FD3CE3">
      <w:pPr>
        <w:rPr>
          <w:rFonts w:ascii="Arial" w:hAnsi="Arial" w:cs="Arial"/>
        </w:rPr>
      </w:pPr>
    </w:p>
    <w:p w14:paraId="5B7FDC5B" w14:textId="3BE5A0A7" w:rsidR="00FD3CE3" w:rsidRDefault="00FD3CE3" w:rsidP="003B049A">
      <w:pPr>
        <w:pStyle w:val="Rubrik3"/>
      </w:pPr>
      <w:r>
        <w:t>Ordningsföreskrifter</w:t>
      </w:r>
      <w:r w:rsidR="003B049A">
        <w:t xml:space="preserve"> på skolan</w:t>
      </w:r>
    </w:p>
    <w:p w14:paraId="4174DCF1" w14:textId="2B6BA403" w:rsidR="00FD3CE3" w:rsidRPr="00FD3CE3" w:rsidRDefault="00FD3CE3" w:rsidP="00FD3CE3">
      <w:pPr>
        <w:pStyle w:val="Liststycke"/>
        <w:numPr>
          <w:ilvl w:val="0"/>
          <w:numId w:val="1"/>
        </w:numPr>
        <w:rPr>
          <w:rFonts w:ascii="Arial" w:hAnsi="Arial" w:cs="Arial"/>
        </w:rPr>
      </w:pPr>
      <w:r w:rsidRPr="00FD3CE3">
        <w:rPr>
          <w:rFonts w:ascii="Arial" w:hAnsi="Arial" w:cs="Arial"/>
        </w:rPr>
        <w:t>På deltagarförteckningen angiven ledare är ansvarig för sina spelare vid eventuell skadegörelse.</w:t>
      </w:r>
    </w:p>
    <w:p w14:paraId="3B4CE02B" w14:textId="77777777" w:rsidR="00FD3CE3" w:rsidRPr="00FD3CE3" w:rsidRDefault="00FD3CE3" w:rsidP="00FD3CE3">
      <w:pPr>
        <w:rPr>
          <w:rFonts w:ascii="Arial" w:hAnsi="Arial" w:cs="Arial"/>
        </w:rPr>
      </w:pPr>
    </w:p>
    <w:p w14:paraId="0F40AA90"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Det är förbjudet att förtära alkohol på skolorna och inom skolans område (skolgård).</w:t>
      </w:r>
    </w:p>
    <w:p w14:paraId="3EDC2117" w14:textId="77777777" w:rsidR="00FD3CE3" w:rsidRPr="00FD3CE3" w:rsidRDefault="00FD3CE3" w:rsidP="00FD3CE3">
      <w:pPr>
        <w:rPr>
          <w:rFonts w:ascii="Arial" w:hAnsi="Arial" w:cs="Arial"/>
        </w:rPr>
      </w:pPr>
    </w:p>
    <w:p w14:paraId="1DEE53D6"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Tystnad gäller på varje skola 23.00–06.00.</w:t>
      </w:r>
    </w:p>
    <w:p w14:paraId="5B130278" w14:textId="77777777" w:rsidR="00FD3CE3" w:rsidRPr="00FD3CE3" w:rsidRDefault="00FD3CE3" w:rsidP="00FD3CE3">
      <w:pPr>
        <w:rPr>
          <w:rFonts w:ascii="Arial" w:hAnsi="Arial" w:cs="Arial"/>
        </w:rPr>
      </w:pPr>
    </w:p>
    <w:p w14:paraId="0352AB9C"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 xml:space="preserve">Det åligger varje lag att </w:t>
      </w:r>
      <w:proofErr w:type="spellStart"/>
      <w:r w:rsidRPr="00FD3CE3">
        <w:rPr>
          <w:rFonts w:ascii="Arial" w:hAnsi="Arial" w:cs="Arial"/>
        </w:rPr>
        <w:t>grovstäda</w:t>
      </w:r>
      <w:proofErr w:type="spellEnd"/>
      <w:r w:rsidRPr="00FD3CE3">
        <w:rPr>
          <w:rFonts w:ascii="Arial" w:hAnsi="Arial" w:cs="Arial"/>
        </w:rPr>
        <w:t xml:space="preserve"> sin sovsal före avfärd.</w:t>
      </w:r>
    </w:p>
    <w:p w14:paraId="158E365F" w14:textId="77777777" w:rsidR="00FD3CE3" w:rsidRPr="00FD3CE3" w:rsidRDefault="00FD3CE3" w:rsidP="00FD3CE3">
      <w:pPr>
        <w:rPr>
          <w:rFonts w:ascii="Arial" w:hAnsi="Arial" w:cs="Arial"/>
        </w:rPr>
      </w:pPr>
    </w:p>
    <w:p w14:paraId="7B124658" w14:textId="0BC8A4EC" w:rsidR="00FD3CE3" w:rsidRDefault="00FD3CE3" w:rsidP="00FD3CE3">
      <w:pPr>
        <w:pStyle w:val="Liststycke"/>
        <w:numPr>
          <w:ilvl w:val="0"/>
          <w:numId w:val="1"/>
        </w:numPr>
        <w:rPr>
          <w:rFonts w:ascii="Arial" w:hAnsi="Arial" w:cs="Arial"/>
        </w:rPr>
      </w:pPr>
      <w:r w:rsidRPr="00FD3CE3">
        <w:rPr>
          <w:rFonts w:ascii="Arial" w:hAnsi="Arial" w:cs="Arial"/>
        </w:rPr>
        <w:t>Vi uppmanar alla deltagare och ledare att aldrig lämna värdefulla föremål eller pengar kvar på skolan.</w:t>
      </w:r>
    </w:p>
    <w:p w14:paraId="21DE0066" w14:textId="77777777" w:rsidR="00FD3CE3" w:rsidRPr="00FD3CE3" w:rsidRDefault="00FD3CE3" w:rsidP="00FD3CE3">
      <w:pPr>
        <w:pStyle w:val="Liststycke"/>
        <w:rPr>
          <w:rFonts w:ascii="Arial" w:hAnsi="Arial" w:cs="Arial"/>
        </w:rPr>
      </w:pPr>
    </w:p>
    <w:p w14:paraId="2722E206" w14:textId="77777777" w:rsidR="00FD3CE3" w:rsidRDefault="00FD3CE3" w:rsidP="00FD3CE3">
      <w:pPr>
        <w:pStyle w:val="Liststycke"/>
        <w:numPr>
          <w:ilvl w:val="0"/>
          <w:numId w:val="1"/>
        </w:numPr>
        <w:rPr>
          <w:rFonts w:ascii="Arial" w:hAnsi="Arial" w:cs="Arial"/>
        </w:rPr>
      </w:pPr>
      <w:r w:rsidRPr="00FD3CE3">
        <w:rPr>
          <w:rFonts w:ascii="Arial" w:hAnsi="Arial" w:cs="Arial"/>
        </w:rPr>
        <w:t>Rökning är förbjuden inne i skolan.</w:t>
      </w:r>
    </w:p>
    <w:p w14:paraId="14418694" w14:textId="77777777" w:rsidR="00FD3CE3" w:rsidRPr="00FD3CE3" w:rsidRDefault="00FD3CE3" w:rsidP="00FD3CE3">
      <w:pPr>
        <w:rPr>
          <w:rFonts w:ascii="Arial" w:hAnsi="Arial" w:cs="Arial"/>
        </w:rPr>
      </w:pPr>
    </w:p>
    <w:p w14:paraId="2DBC2492"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Tänk på att dörrar mellan korridorer och trapphus alltid ska vara stängda.</w:t>
      </w:r>
    </w:p>
    <w:p w14:paraId="32BF4CE9" w14:textId="77777777" w:rsidR="00FD3CE3" w:rsidRDefault="00FD3CE3" w:rsidP="00FD3CE3">
      <w:pPr>
        <w:pStyle w:val="Liststycke"/>
        <w:rPr>
          <w:rFonts w:ascii="Arial" w:hAnsi="Arial" w:cs="Arial"/>
        </w:rPr>
      </w:pPr>
    </w:p>
    <w:p w14:paraId="791B5E29" w14:textId="25D68BD6" w:rsidR="00FD3CE3" w:rsidRPr="00FD3CE3" w:rsidRDefault="00FD3CE3" w:rsidP="00FD3CE3">
      <w:pPr>
        <w:pStyle w:val="Liststycke"/>
        <w:numPr>
          <w:ilvl w:val="0"/>
          <w:numId w:val="1"/>
        </w:numPr>
        <w:rPr>
          <w:rFonts w:ascii="Arial" w:hAnsi="Arial" w:cs="Arial"/>
        </w:rPr>
      </w:pPr>
      <w:r w:rsidRPr="00FD3CE3">
        <w:rPr>
          <w:rFonts w:ascii="Arial" w:hAnsi="Arial" w:cs="Arial"/>
        </w:rPr>
        <w:t xml:space="preserve">Det är förbjudet att hänga brännbart material i korridorer och salar liksom att ställa ut bänkar, stolar </w:t>
      </w:r>
      <w:proofErr w:type="gramStart"/>
      <w:r w:rsidRPr="00FD3CE3">
        <w:rPr>
          <w:rFonts w:ascii="Arial" w:hAnsi="Arial" w:cs="Arial"/>
        </w:rPr>
        <w:t>etc.</w:t>
      </w:r>
      <w:proofErr w:type="gramEnd"/>
      <w:r w:rsidRPr="00FD3CE3">
        <w:rPr>
          <w:rFonts w:ascii="Arial" w:hAnsi="Arial" w:cs="Arial"/>
        </w:rPr>
        <w:t xml:space="preserve"> i korridorer.</w:t>
      </w:r>
    </w:p>
    <w:p w14:paraId="784C4AC9" w14:textId="77777777" w:rsidR="00FD3CE3" w:rsidRDefault="00FD3CE3" w:rsidP="00FD3CE3">
      <w:pPr>
        <w:rPr>
          <w:rFonts w:ascii="Arial" w:hAnsi="Arial" w:cs="Arial"/>
        </w:rPr>
      </w:pPr>
    </w:p>
    <w:p w14:paraId="0BDA4F1A" w14:textId="3199AABC" w:rsidR="00FD3CE3" w:rsidRPr="00FD3CE3" w:rsidRDefault="00FD3CE3" w:rsidP="00FD3CE3">
      <w:pPr>
        <w:rPr>
          <w:rFonts w:ascii="Arial" w:hAnsi="Arial" w:cs="Arial"/>
        </w:rPr>
      </w:pPr>
      <w:r w:rsidRPr="00FD3CE3">
        <w:rPr>
          <w:rFonts w:ascii="Arial" w:hAnsi="Arial" w:cs="Arial"/>
        </w:rPr>
        <w:t>Överträdelser av dessa regler kan medföra uteslutning ur turneringen och avhysning från inkvartering.</w:t>
      </w:r>
    </w:p>
    <w:p w14:paraId="17ACA5EB" w14:textId="4ADDAD0F" w:rsidR="000D7B48" w:rsidRDefault="003B049A" w:rsidP="003B049A">
      <w:pPr>
        <w:pStyle w:val="Rubrik3"/>
      </w:pPr>
      <w:r>
        <w:lastRenderedPageBreak/>
        <w:t>Packlista</w:t>
      </w:r>
    </w:p>
    <w:p w14:paraId="128557E0" w14:textId="68B56B83" w:rsidR="000D7B48" w:rsidRDefault="000D7B48">
      <w:pPr>
        <w:rPr>
          <w:rFonts w:ascii="Arial" w:hAnsi="Arial" w:cs="Arial"/>
        </w:rPr>
      </w:pPr>
      <w:r>
        <w:rPr>
          <w:rFonts w:ascii="Arial" w:hAnsi="Arial" w:cs="Arial"/>
        </w:rPr>
        <w:t>Madrass max 75 cm (Enligt regler för Gothia cup)</w:t>
      </w:r>
    </w:p>
    <w:p w14:paraId="4F5E7FF7" w14:textId="7D4AD2F8" w:rsidR="000D7B48" w:rsidRDefault="000D7B48">
      <w:pPr>
        <w:rPr>
          <w:rFonts w:ascii="Arial" w:hAnsi="Arial" w:cs="Arial"/>
        </w:rPr>
      </w:pPr>
      <w:r>
        <w:rPr>
          <w:rFonts w:ascii="Arial" w:hAnsi="Arial" w:cs="Arial"/>
        </w:rPr>
        <w:t>Sovsäck/Täcke</w:t>
      </w:r>
      <w:r w:rsidR="00990BD4">
        <w:rPr>
          <w:rFonts w:ascii="Arial" w:hAnsi="Arial" w:cs="Arial"/>
        </w:rPr>
        <w:t xml:space="preserve"> och kudde</w:t>
      </w:r>
    </w:p>
    <w:p w14:paraId="11D206AB" w14:textId="4B3F14A8" w:rsidR="000D7B48" w:rsidRDefault="000D7B48">
      <w:pPr>
        <w:rPr>
          <w:rFonts w:ascii="Arial" w:hAnsi="Arial" w:cs="Arial"/>
        </w:rPr>
      </w:pPr>
      <w:r>
        <w:rPr>
          <w:rFonts w:ascii="Arial" w:hAnsi="Arial" w:cs="Arial"/>
        </w:rPr>
        <w:t>Fotbollskläder</w:t>
      </w:r>
      <w:r w:rsidR="00990BD4">
        <w:rPr>
          <w:rFonts w:ascii="Arial" w:hAnsi="Arial" w:cs="Arial"/>
        </w:rPr>
        <w:t xml:space="preserve">, </w:t>
      </w:r>
      <w:r>
        <w:rPr>
          <w:rFonts w:ascii="Arial" w:hAnsi="Arial" w:cs="Arial"/>
        </w:rPr>
        <w:t>strumpor</w:t>
      </w:r>
      <w:r w:rsidR="00990BD4">
        <w:rPr>
          <w:rFonts w:ascii="Arial" w:hAnsi="Arial" w:cs="Arial"/>
        </w:rPr>
        <w:t>, skor, benskydd</w:t>
      </w:r>
    </w:p>
    <w:p w14:paraId="752EBD26" w14:textId="26B71F18" w:rsidR="001701AF" w:rsidRDefault="001701AF">
      <w:pPr>
        <w:rPr>
          <w:rFonts w:ascii="Arial" w:hAnsi="Arial" w:cs="Arial"/>
        </w:rPr>
      </w:pPr>
      <w:r>
        <w:rPr>
          <w:rFonts w:ascii="Arial" w:hAnsi="Arial" w:cs="Arial"/>
        </w:rPr>
        <w:t>Vattenflaska</w:t>
      </w:r>
    </w:p>
    <w:p w14:paraId="14E0D81B" w14:textId="65E8BC99" w:rsidR="001701AF" w:rsidRDefault="001701AF">
      <w:pPr>
        <w:rPr>
          <w:rFonts w:ascii="Arial" w:hAnsi="Arial" w:cs="Arial"/>
        </w:rPr>
      </w:pPr>
      <w:r>
        <w:rPr>
          <w:rFonts w:ascii="Arial" w:hAnsi="Arial" w:cs="Arial"/>
        </w:rPr>
        <w:t>Väska att ha vattenflaska och skor i till och från träningar</w:t>
      </w:r>
    </w:p>
    <w:p w14:paraId="2B5E69CC" w14:textId="6DB99221" w:rsidR="000D7B48" w:rsidRDefault="000D7B48">
      <w:pPr>
        <w:rPr>
          <w:rFonts w:ascii="Arial" w:hAnsi="Arial" w:cs="Arial"/>
        </w:rPr>
      </w:pPr>
      <w:r>
        <w:rPr>
          <w:rFonts w:ascii="Arial" w:hAnsi="Arial" w:cs="Arial"/>
        </w:rPr>
        <w:t>Kläder</w:t>
      </w:r>
      <w:r w:rsidR="00990BD4">
        <w:rPr>
          <w:rFonts w:ascii="Arial" w:hAnsi="Arial" w:cs="Arial"/>
        </w:rPr>
        <w:t xml:space="preserve"> och skor</w:t>
      </w:r>
    </w:p>
    <w:p w14:paraId="719C529D" w14:textId="346D81DB" w:rsidR="000D7B48" w:rsidRDefault="000D7B48">
      <w:pPr>
        <w:rPr>
          <w:rFonts w:ascii="Arial" w:hAnsi="Arial" w:cs="Arial"/>
        </w:rPr>
      </w:pPr>
      <w:r>
        <w:rPr>
          <w:rFonts w:ascii="Arial" w:hAnsi="Arial" w:cs="Arial"/>
        </w:rPr>
        <w:t xml:space="preserve">Handduk och </w:t>
      </w:r>
      <w:r w:rsidR="00990BD4">
        <w:rPr>
          <w:rFonts w:ascii="Arial" w:hAnsi="Arial" w:cs="Arial"/>
        </w:rPr>
        <w:t>toalettartiklar</w:t>
      </w:r>
    </w:p>
    <w:p w14:paraId="639E8657" w14:textId="58CF6B7E" w:rsidR="00D238F1" w:rsidRDefault="00D238F1" w:rsidP="00D238F1">
      <w:pPr>
        <w:pStyle w:val="Rubrik2"/>
      </w:pPr>
      <w:r>
        <w:t>Invigning</w:t>
      </w:r>
    </w:p>
    <w:p w14:paraId="70190F6E" w14:textId="47459D1D" w:rsidR="000D7B48" w:rsidRDefault="000D7B48">
      <w:pPr>
        <w:rPr>
          <w:rFonts w:ascii="Arial" w:hAnsi="Arial" w:cs="Arial"/>
        </w:rPr>
      </w:pPr>
      <w:r>
        <w:rPr>
          <w:rFonts w:ascii="Arial" w:hAnsi="Arial" w:cs="Arial"/>
        </w:rPr>
        <w:t>Den 15 juli kl. 20.00 är det invigning på Ullevi stadium</w:t>
      </w:r>
      <w:r w:rsidR="00D238F1">
        <w:rPr>
          <w:rFonts w:ascii="Arial" w:hAnsi="Arial" w:cs="Arial"/>
        </w:rPr>
        <w:t>.</w:t>
      </w:r>
    </w:p>
    <w:p w14:paraId="7C013BEA" w14:textId="320ECB87" w:rsidR="00D238F1" w:rsidRDefault="00D238F1">
      <w:pPr>
        <w:rPr>
          <w:rFonts w:ascii="Arial" w:hAnsi="Arial" w:cs="Arial"/>
        </w:rPr>
      </w:pPr>
      <w:r>
        <w:rPr>
          <w:rFonts w:ascii="Arial" w:hAnsi="Arial" w:cs="Arial"/>
        </w:rPr>
        <w:t>Biljetter ingår till alla spelare och ledare som deltar i cupen.</w:t>
      </w:r>
    </w:p>
    <w:p w14:paraId="2FA0F9F2" w14:textId="77777777" w:rsidR="00990BD4" w:rsidRDefault="00990BD4">
      <w:pPr>
        <w:rPr>
          <w:rFonts w:ascii="Arial" w:hAnsi="Arial" w:cs="Arial"/>
        </w:rPr>
      </w:pPr>
    </w:p>
    <w:p w14:paraId="0B403274" w14:textId="172CB44E" w:rsidR="00D238F1" w:rsidRPr="00D238F1" w:rsidRDefault="00D238F1">
      <w:pPr>
        <w:rPr>
          <w:rFonts w:ascii="Arial" w:hAnsi="Arial" w:cs="Arial"/>
        </w:rPr>
      </w:pPr>
      <w:r>
        <w:rPr>
          <w:rFonts w:ascii="Arial" w:hAnsi="Arial" w:cs="Arial"/>
        </w:rPr>
        <w:t xml:space="preserve">Vill föräldrar eller syskon se invigningen </w:t>
      </w:r>
      <w:r w:rsidRPr="00FD5752">
        <w:rPr>
          <w:rFonts w:ascii="Arial" w:hAnsi="Arial" w:cs="Arial"/>
        </w:rPr>
        <w:t xml:space="preserve">går det att </w:t>
      </w:r>
      <w:r w:rsidR="00FD5752" w:rsidRPr="00FD5752">
        <w:rPr>
          <w:rFonts w:ascii="Arial" w:hAnsi="Arial" w:cs="Arial"/>
        </w:rPr>
        <w:t xml:space="preserve">anmäla det via kallelsen, eller </w:t>
      </w:r>
      <w:r w:rsidRPr="00FD5752">
        <w:rPr>
          <w:rFonts w:ascii="Arial" w:hAnsi="Arial" w:cs="Arial"/>
        </w:rPr>
        <w:t xml:space="preserve">köpa biljetter via </w:t>
      </w:r>
      <w:proofErr w:type="spellStart"/>
      <w:r w:rsidRPr="00FD5752">
        <w:rPr>
          <w:rFonts w:ascii="Arial" w:hAnsi="Arial" w:cs="Arial"/>
        </w:rPr>
        <w:t>Ticketmaster</w:t>
      </w:r>
      <w:proofErr w:type="spellEnd"/>
      <w:r w:rsidRPr="00FD5752">
        <w:rPr>
          <w:rFonts w:ascii="Arial" w:hAnsi="Arial" w:cs="Arial"/>
        </w:rPr>
        <w:t xml:space="preserve"> (från maj) samt under cupveckan i Informationen på Heden (i mån av plats).</w:t>
      </w:r>
    </w:p>
    <w:p w14:paraId="21E52193" w14:textId="703560A6" w:rsidR="00156C07" w:rsidRDefault="00C876DE" w:rsidP="00C876DE">
      <w:pPr>
        <w:pStyle w:val="Rubrik2"/>
      </w:pPr>
      <w:r>
        <w:t>Uttagning till matcher</w:t>
      </w:r>
    </w:p>
    <w:p w14:paraId="6C7BCA68" w14:textId="4589070B" w:rsidR="003B049A" w:rsidRPr="003B049A" w:rsidRDefault="00C876DE" w:rsidP="003B049A">
      <w:pPr>
        <w:rPr>
          <w:rFonts w:ascii="Arial" w:hAnsi="Arial" w:cs="Arial"/>
        </w:rPr>
      </w:pPr>
      <w:r w:rsidRPr="00C876DE">
        <w:rPr>
          <w:rFonts w:ascii="Arial" w:hAnsi="Arial" w:cs="Arial"/>
        </w:rPr>
        <w:t>Alla</w:t>
      </w:r>
      <w:r>
        <w:rPr>
          <w:rFonts w:ascii="Arial" w:hAnsi="Arial" w:cs="Arial"/>
        </w:rPr>
        <w:t xml:space="preserve"> </w:t>
      </w:r>
      <w:r w:rsidRPr="00C876DE">
        <w:rPr>
          <w:rFonts w:ascii="Arial" w:hAnsi="Arial" w:cs="Arial"/>
        </w:rPr>
        <w:t>som deltar i</w:t>
      </w:r>
      <w:r>
        <w:rPr>
          <w:rFonts w:ascii="Arial" w:hAnsi="Arial" w:cs="Arial"/>
        </w:rPr>
        <w:t xml:space="preserve"> cupen kommer få speltid</w:t>
      </w:r>
      <w:r w:rsidR="003B049A">
        <w:rPr>
          <w:rFonts w:ascii="Arial" w:hAnsi="Arial" w:cs="Arial"/>
        </w:rPr>
        <w:t>.</w:t>
      </w:r>
      <w:r>
        <w:rPr>
          <w:rFonts w:ascii="Arial" w:hAnsi="Arial" w:cs="Arial"/>
        </w:rPr>
        <w:t xml:space="preserve"> </w:t>
      </w:r>
      <w:r w:rsidR="003B049A">
        <w:rPr>
          <w:rFonts w:ascii="Arial" w:hAnsi="Arial" w:cs="Arial"/>
        </w:rPr>
        <w:t xml:space="preserve">I </w:t>
      </w:r>
      <w:r w:rsidR="003B049A" w:rsidRPr="003B049A">
        <w:rPr>
          <w:rFonts w:ascii="Arial" w:hAnsi="Arial" w:cs="Arial"/>
        </w:rPr>
        <w:t xml:space="preserve">gruppspelet </w:t>
      </w:r>
      <w:r w:rsidR="003B049A">
        <w:rPr>
          <w:rFonts w:ascii="Arial" w:hAnsi="Arial" w:cs="Arial"/>
        </w:rPr>
        <w:t>används</w:t>
      </w:r>
      <w:r w:rsidR="003B049A" w:rsidRPr="003B049A">
        <w:rPr>
          <w:rFonts w:ascii="Arial" w:hAnsi="Arial" w:cs="Arial"/>
        </w:rPr>
        <w:t xml:space="preserve"> principen minst halva</w:t>
      </w:r>
    </w:p>
    <w:p w14:paraId="471C6F04" w14:textId="66D96AC5" w:rsidR="003B049A" w:rsidRDefault="003B049A" w:rsidP="00C876DE">
      <w:pPr>
        <w:rPr>
          <w:rFonts w:ascii="Arial" w:hAnsi="Arial" w:cs="Arial"/>
        </w:rPr>
      </w:pPr>
      <w:r>
        <w:rPr>
          <w:rFonts w:ascii="Arial" w:hAnsi="Arial" w:cs="Arial"/>
        </w:rPr>
        <w:t>m</w:t>
      </w:r>
      <w:r w:rsidRPr="003B049A">
        <w:rPr>
          <w:rFonts w:ascii="Arial" w:hAnsi="Arial" w:cs="Arial"/>
        </w:rPr>
        <w:t>atchtiden</w:t>
      </w:r>
      <w:r>
        <w:rPr>
          <w:rFonts w:ascii="Arial" w:hAnsi="Arial" w:cs="Arial"/>
        </w:rPr>
        <w:t>,</w:t>
      </w:r>
      <w:r w:rsidRPr="003B049A">
        <w:rPr>
          <w:rFonts w:ascii="Arial" w:hAnsi="Arial" w:cs="Arial"/>
        </w:rPr>
        <w:t xml:space="preserve"> i de matcher man spelar.</w:t>
      </w:r>
      <w:r>
        <w:rPr>
          <w:rFonts w:ascii="Arial" w:hAnsi="Arial" w:cs="Arial"/>
        </w:rPr>
        <w:t xml:space="preserve"> Man är inte garanterad ett visst antal matcher.</w:t>
      </w:r>
    </w:p>
    <w:p w14:paraId="127E1AFB" w14:textId="77777777" w:rsidR="003B049A" w:rsidRDefault="003B049A" w:rsidP="00C876DE">
      <w:pPr>
        <w:rPr>
          <w:rFonts w:ascii="Arial" w:hAnsi="Arial" w:cs="Arial"/>
        </w:rPr>
      </w:pPr>
    </w:p>
    <w:p w14:paraId="1973831F" w14:textId="772D9464" w:rsidR="00C876DE" w:rsidRDefault="00C876DE" w:rsidP="00C876DE">
      <w:pPr>
        <w:rPr>
          <w:rFonts w:ascii="Arial" w:hAnsi="Arial" w:cs="Arial"/>
        </w:rPr>
      </w:pPr>
      <w:r>
        <w:rPr>
          <w:rFonts w:ascii="Arial" w:hAnsi="Arial" w:cs="Arial"/>
        </w:rPr>
        <w:t xml:space="preserve">Uttagning kommer ske utefter samma principer som vid serien. </w:t>
      </w:r>
      <w:r w:rsidR="00990BD4" w:rsidRPr="004471DC">
        <w:rPr>
          <w:rFonts w:ascii="Arial" w:hAnsi="Arial" w:cs="Arial"/>
        </w:rPr>
        <w:t>De g</w:t>
      </w:r>
      <w:r w:rsidRPr="004471DC">
        <w:rPr>
          <w:rFonts w:ascii="Arial" w:hAnsi="Arial" w:cs="Arial"/>
        </w:rPr>
        <w:t>rundläggande krav</w:t>
      </w:r>
      <w:r w:rsidR="00990BD4" w:rsidRPr="004471DC">
        <w:rPr>
          <w:rFonts w:ascii="Arial" w:hAnsi="Arial" w:cs="Arial"/>
        </w:rPr>
        <w:t>en</w:t>
      </w:r>
      <w:r w:rsidRPr="004471DC">
        <w:rPr>
          <w:rFonts w:ascii="Arial" w:hAnsi="Arial" w:cs="Arial"/>
        </w:rPr>
        <w:t xml:space="preserve"> </w:t>
      </w:r>
      <w:r w:rsidR="003B049A">
        <w:rPr>
          <w:rFonts w:ascii="Arial" w:hAnsi="Arial" w:cs="Arial"/>
        </w:rPr>
        <w:t>och</w:t>
      </w:r>
      <w:r>
        <w:rPr>
          <w:rFonts w:ascii="Arial" w:hAnsi="Arial" w:cs="Arial"/>
        </w:rPr>
        <w:t xml:space="preserve"> träningsnärvar</w:t>
      </w:r>
      <w:r w:rsidR="003B049A">
        <w:rPr>
          <w:rFonts w:ascii="Arial" w:hAnsi="Arial" w:cs="Arial"/>
        </w:rPr>
        <w:t>o</w:t>
      </w:r>
      <w:r>
        <w:rPr>
          <w:rFonts w:ascii="Arial" w:hAnsi="Arial" w:cs="Arial"/>
        </w:rPr>
        <w:t>.</w:t>
      </w:r>
      <w:r w:rsidR="003B049A">
        <w:rPr>
          <w:rFonts w:ascii="Arial" w:hAnsi="Arial" w:cs="Arial"/>
        </w:rPr>
        <w:t xml:space="preserve"> Även dagsform kan avgöra vem som spelar.</w:t>
      </w:r>
    </w:p>
    <w:p w14:paraId="326FAE14" w14:textId="77777777" w:rsidR="00C876DE" w:rsidRDefault="00C876DE" w:rsidP="00C876DE">
      <w:pPr>
        <w:rPr>
          <w:rFonts w:ascii="Arial" w:hAnsi="Arial" w:cs="Arial"/>
        </w:rPr>
      </w:pPr>
    </w:p>
    <w:p w14:paraId="29B28A88" w14:textId="73488217" w:rsidR="00C876DE" w:rsidRDefault="00C876DE" w:rsidP="003B049A">
      <w:pPr>
        <w:rPr>
          <w:rFonts w:ascii="Arial" w:hAnsi="Arial" w:cs="Arial"/>
        </w:rPr>
      </w:pPr>
      <w:r>
        <w:rPr>
          <w:rFonts w:ascii="Arial" w:hAnsi="Arial" w:cs="Arial"/>
        </w:rPr>
        <w:t xml:space="preserve">I slutspel har ledarna </w:t>
      </w:r>
      <w:r w:rsidR="003B049A">
        <w:rPr>
          <w:rFonts w:ascii="Arial" w:hAnsi="Arial" w:cs="Arial"/>
        </w:rPr>
        <w:t xml:space="preserve">möjlighet att </w:t>
      </w:r>
      <w:r w:rsidR="003B049A" w:rsidRPr="003B049A">
        <w:rPr>
          <w:rFonts w:ascii="Arial" w:hAnsi="Arial" w:cs="Arial"/>
        </w:rPr>
        <w:t>nivåanpassa laguttagning och</w:t>
      </w:r>
      <w:r w:rsidR="003B049A">
        <w:rPr>
          <w:rFonts w:ascii="Arial" w:hAnsi="Arial" w:cs="Arial"/>
        </w:rPr>
        <w:t xml:space="preserve"> </w:t>
      </w:r>
      <w:r w:rsidR="003B049A" w:rsidRPr="003B049A">
        <w:rPr>
          <w:rFonts w:ascii="Arial" w:hAnsi="Arial" w:cs="Arial"/>
        </w:rPr>
        <w:t>spela för att vinna.</w:t>
      </w:r>
    </w:p>
    <w:p w14:paraId="37351973" w14:textId="7C373C34" w:rsidR="00D238F1" w:rsidRPr="00C876DE" w:rsidRDefault="00D238F1" w:rsidP="00D238F1">
      <w:pPr>
        <w:pStyle w:val="Rubrik2"/>
      </w:pPr>
      <w:r w:rsidRPr="00C876DE">
        <w:t>Matcher</w:t>
      </w:r>
    </w:p>
    <w:p w14:paraId="18761BF9" w14:textId="2F27CAC4" w:rsidR="00D238F1" w:rsidRDefault="00D238F1">
      <w:pPr>
        <w:rPr>
          <w:rFonts w:ascii="Arial" w:hAnsi="Arial" w:cs="Arial"/>
        </w:rPr>
      </w:pPr>
      <w:r>
        <w:rPr>
          <w:rFonts w:ascii="Arial" w:hAnsi="Arial" w:cs="Arial"/>
        </w:rPr>
        <w:t xml:space="preserve">Matcher startar mån 15 juli. </w:t>
      </w:r>
    </w:p>
    <w:p w14:paraId="56721240" w14:textId="77777777" w:rsidR="00A13C51" w:rsidRDefault="00A13C51">
      <w:pPr>
        <w:rPr>
          <w:rFonts w:ascii="Arial" w:hAnsi="Arial" w:cs="Arial"/>
        </w:rPr>
      </w:pPr>
    </w:p>
    <w:p w14:paraId="4CEE467B" w14:textId="5C1CA13F" w:rsidR="00A13C51" w:rsidRDefault="00FD3CE3">
      <w:pPr>
        <w:rPr>
          <w:rFonts w:ascii="Arial" w:hAnsi="Arial" w:cs="Arial"/>
        </w:rPr>
      </w:pPr>
      <w:r>
        <w:rPr>
          <w:rFonts w:ascii="Arial" w:hAnsi="Arial" w:cs="Arial"/>
        </w:rPr>
        <w:t>Matcher s</w:t>
      </w:r>
      <w:r w:rsidR="00A13C51">
        <w:rPr>
          <w:rFonts w:ascii="Arial" w:hAnsi="Arial" w:cs="Arial"/>
        </w:rPr>
        <w:t>pelas 2*25min</w:t>
      </w:r>
    </w:p>
    <w:p w14:paraId="1FDDF9B4" w14:textId="77777777" w:rsidR="00FD3CE3" w:rsidRDefault="00FD3CE3">
      <w:pPr>
        <w:rPr>
          <w:rFonts w:ascii="Arial" w:hAnsi="Arial" w:cs="Arial"/>
        </w:rPr>
      </w:pPr>
    </w:p>
    <w:p w14:paraId="38615D95" w14:textId="553340A3" w:rsidR="00A13C51" w:rsidRPr="00FD3CE3" w:rsidRDefault="00A13C51">
      <w:pPr>
        <w:rPr>
          <w:rFonts w:ascii="Arial" w:hAnsi="Arial" w:cs="Arial"/>
        </w:rPr>
      </w:pPr>
      <w:r w:rsidRPr="00FD3CE3">
        <w:rPr>
          <w:rFonts w:ascii="Arial" w:hAnsi="Arial" w:cs="Arial"/>
        </w:rPr>
        <w:t>Ett lag kan maximalt använda 18 spelare (11 spelare på plan och 7 avbytare) under en match.</w:t>
      </w:r>
      <w:r w:rsidR="00FD3CE3">
        <w:rPr>
          <w:rFonts w:ascii="Arial" w:hAnsi="Arial" w:cs="Arial"/>
        </w:rPr>
        <w:t xml:space="preserve"> </w:t>
      </w:r>
      <w:r w:rsidRPr="00FD3CE3">
        <w:rPr>
          <w:rFonts w:ascii="Arial" w:hAnsi="Arial" w:cs="Arial"/>
        </w:rPr>
        <w:t>Utbytta spelare får återinsättas i spelet. Byten får göras under spelets gång utan domarens avblåsning. </w:t>
      </w:r>
    </w:p>
    <w:p w14:paraId="1D529175" w14:textId="77777777" w:rsidR="00FD3CE3" w:rsidRDefault="00FD3CE3">
      <w:pPr>
        <w:rPr>
          <w:rFonts w:ascii="Arial" w:hAnsi="Arial" w:cs="Arial"/>
        </w:rPr>
      </w:pPr>
    </w:p>
    <w:p w14:paraId="122F88D3" w14:textId="33389901" w:rsidR="00D238F1" w:rsidRPr="00FD3CE3" w:rsidRDefault="00FD3CE3">
      <w:pPr>
        <w:rPr>
          <w:rFonts w:ascii="Arial" w:hAnsi="Arial" w:cs="Arial"/>
        </w:rPr>
      </w:pPr>
      <w:r w:rsidRPr="00FD3CE3">
        <w:rPr>
          <w:rFonts w:ascii="Arial" w:hAnsi="Arial" w:cs="Arial"/>
        </w:rPr>
        <w:t>Lagen indelas i grupper om fyra eller fem lag, där alla spelar mot varandra i en enkelserie. </w:t>
      </w:r>
    </w:p>
    <w:p w14:paraId="1FDE682C" w14:textId="77777777" w:rsidR="00FD3CE3" w:rsidRDefault="00FD3CE3">
      <w:pPr>
        <w:rPr>
          <w:rFonts w:ascii="Arial" w:hAnsi="Arial" w:cs="Arial"/>
        </w:rPr>
      </w:pPr>
    </w:p>
    <w:p w14:paraId="798DE8F3" w14:textId="298DD6AE" w:rsidR="00C876DE" w:rsidRDefault="00C876DE">
      <w:pPr>
        <w:rPr>
          <w:rFonts w:ascii="Arial" w:hAnsi="Arial" w:cs="Arial"/>
        </w:rPr>
      </w:pPr>
      <w:r>
        <w:rPr>
          <w:rFonts w:ascii="Arial" w:hAnsi="Arial" w:cs="Arial"/>
        </w:rPr>
        <w:t>Alla lag får minst en slutspelsmatch.</w:t>
      </w:r>
    </w:p>
    <w:p w14:paraId="3F5D332C" w14:textId="77777777" w:rsidR="00C876DE" w:rsidRDefault="00C876DE">
      <w:pPr>
        <w:rPr>
          <w:rFonts w:ascii="Arial" w:hAnsi="Arial" w:cs="Arial"/>
        </w:rPr>
      </w:pPr>
    </w:p>
    <w:p w14:paraId="30494316" w14:textId="77777777" w:rsidR="00FD3CE3" w:rsidRDefault="00FD3CE3" w:rsidP="00FD3CE3">
      <w:pPr>
        <w:rPr>
          <w:rFonts w:ascii="Arial" w:hAnsi="Arial" w:cs="Arial"/>
        </w:rPr>
      </w:pPr>
      <w:r w:rsidRPr="00FD3CE3">
        <w:rPr>
          <w:rFonts w:ascii="Arial" w:hAnsi="Arial" w:cs="Arial"/>
        </w:rPr>
        <w:t xml:space="preserve">De två främst placerade lagen i varje grupp går till A-slutspel, övriga lag går till B-slutspel. Slutspel sker efter cupsystem, dvs. direkt utslagning vid förlust. Oavgjorda matcher i slutspel avgörs genom straffsparkstävling enligt FIFA:s regler. </w:t>
      </w:r>
    </w:p>
    <w:p w14:paraId="52F20423" w14:textId="77777777" w:rsidR="00FD3CE3" w:rsidRDefault="00FD3CE3" w:rsidP="00FD3CE3">
      <w:pPr>
        <w:rPr>
          <w:rFonts w:ascii="Arial" w:hAnsi="Arial" w:cs="Arial"/>
        </w:rPr>
      </w:pPr>
    </w:p>
    <w:p w14:paraId="57CFB95F" w14:textId="42F3D548" w:rsidR="00FD3CE3" w:rsidRDefault="00FD3CE3">
      <w:pPr>
        <w:rPr>
          <w:rFonts w:ascii="Arial" w:hAnsi="Arial" w:cs="Arial"/>
        </w:rPr>
      </w:pPr>
    </w:p>
    <w:p w14:paraId="68B3FB77" w14:textId="77777777" w:rsidR="00FD3CE3" w:rsidRPr="00FD3CE3" w:rsidRDefault="00FD3CE3">
      <w:pPr>
        <w:rPr>
          <w:rFonts w:ascii="Arial" w:hAnsi="Arial" w:cs="Arial"/>
        </w:rPr>
      </w:pPr>
    </w:p>
    <w:sectPr w:rsidR="00FD3CE3" w:rsidRPr="00FD3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431AC"/>
    <w:multiLevelType w:val="hybridMultilevel"/>
    <w:tmpl w:val="19C28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928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48"/>
    <w:rsid w:val="000D7B48"/>
    <w:rsid w:val="00156C07"/>
    <w:rsid w:val="001701AF"/>
    <w:rsid w:val="003B049A"/>
    <w:rsid w:val="004471DC"/>
    <w:rsid w:val="004D45F4"/>
    <w:rsid w:val="008D4ACB"/>
    <w:rsid w:val="0092734F"/>
    <w:rsid w:val="00990BD4"/>
    <w:rsid w:val="00A00D84"/>
    <w:rsid w:val="00A13C51"/>
    <w:rsid w:val="00A341A2"/>
    <w:rsid w:val="00C876DE"/>
    <w:rsid w:val="00D238F1"/>
    <w:rsid w:val="00F951A3"/>
    <w:rsid w:val="00FD3CE3"/>
    <w:rsid w:val="00FD5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9E"/>
  <w15:chartTrackingRefBased/>
  <w15:docId w15:val="{A60388C7-04E4-4E52-98E1-C8A4EF1E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D7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D7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D7B4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D7B4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D7B4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D7B4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D7B4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D7B4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D7B4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7B4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D7B4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D7B4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D7B4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D7B4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D7B4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D7B4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D7B4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D7B48"/>
    <w:rPr>
      <w:rFonts w:eastAsiaTheme="majorEastAsia" w:cstheme="majorBidi"/>
      <w:color w:val="272727" w:themeColor="text1" w:themeTint="D8"/>
    </w:rPr>
  </w:style>
  <w:style w:type="paragraph" w:styleId="Rubrik">
    <w:name w:val="Title"/>
    <w:basedOn w:val="Normal"/>
    <w:next w:val="Normal"/>
    <w:link w:val="RubrikChar"/>
    <w:uiPriority w:val="10"/>
    <w:qFormat/>
    <w:rsid w:val="000D7B4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D7B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D7B4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D7B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7B4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0D7B48"/>
    <w:rPr>
      <w:i/>
      <w:iCs/>
      <w:color w:val="404040" w:themeColor="text1" w:themeTint="BF"/>
    </w:rPr>
  </w:style>
  <w:style w:type="paragraph" w:styleId="Liststycke">
    <w:name w:val="List Paragraph"/>
    <w:basedOn w:val="Normal"/>
    <w:uiPriority w:val="34"/>
    <w:qFormat/>
    <w:rsid w:val="000D7B48"/>
    <w:pPr>
      <w:ind w:left="720"/>
      <w:contextualSpacing/>
    </w:pPr>
  </w:style>
  <w:style w:type="character" w:styleId="Starkbetoning">
    <w:name w:val="Intense Emphasis"/>
    <w:basedOn w:val="Standardstycketeckensnitt"/>
    <w:uiPriority w:val="21"/>
    <w:qFormat/>
    <w:rsid w:val="000D7B48"/>
    <w:rPr>
      <w:i/>
      <w:iCs/>
      <w:color w:val="0F4761" w:themeColor="accent1" w:themeShade="BF"/>
    </w:rPr>
  </w:style>
  <w:style w:type="paragraph" w:styleId="Starktcitat">
    <w:name w:val="Intense Quote"/>
    <w:basedOn w:val="Normal"/>
    <w:next w:val="Normal"/>
    <w:link w:val="StarktcitatChar"/>
    <w:uiPriority w:val="30"/>
    <w:qFormat/>
    <w:rsid w:val="000D7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D7B48"/>
    <w:rPr>
      <w:i/>
      <w:iCs/>
      <w:color w:val="0F4761" w:themeColor="accent1" w:themeShade="BF"/>
    </w:rPr>
  </w:style>
  <w:style w:type="character" w:styleId="Starkreferens">
    <w:name w:val="Intense Reference"/>
    <w:basedOn w:val="Standardstycketeckensnitt"/>
    <w:uiPriority w:val="32"/>
    <w:qFormat/>
    <w:rsid w:val="000D7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5690">
      <w:bodyDiv w:val="1"/>
      <w:marLeft w:val="0"/>
      <w:marRight w:val="0"/>
      <w:marTop w:val="0"/>
      <w:marBottom w:val="0"/>
      <w:divBdr>
        <w:top w:val="none" w:sz="0" w:space="0" w:color="auto"/>
        <w:left w:val="none" w:sz="0" w:space="0" w:color="auto"/>
        <w:bottom w:val="none" w:sz="0" w:space="0" w:color="auto"/>
        <w:right w:val="none" w:sz="0" w:space="0" w:color="auto"/>
      </w:divBdr>
    </w:div>
    <w:div w:id="1166245300">
      <w:bodyDiv w:val="1"/>
      <w:marLeft w:val="0"/>
      <w:marRight w:val="0"/>
      <w:marTop w:val="0"/>
      <w:marBottom w:val="0"/>
      <w:divBdr>
        <w:top w:val="none" w:sz="0" w:space="0" w:color="auto"/>
        <w:left w:val="none" w:sz="0" w:space="0" w:color="auto"/>
        <w:bottom w:val="none" w:sz="0" w:space="0" w:color="auto"/>
        <w:right w:val="none" w:sz="0" w:space="0" w:color="auto"/>
      </w:divBdr>
    </w:div>
    <w:div w:id="1228538820">
      <w:bodyDiv w:val="1"/>
      <w:marLeft w:val="0"/>
      <w:marRight w:val="0"/>
      <w:marTop w:val="0"/>
      <w:marBottom w:val="0"/>
      <w:divBdr>
        <w:top w:val="none" w:sz="0" w:space="0" w:color="auto"/>
        <w:left w:val="none" w:sz="0" w:space="0" w:color="auto"/>
        <w:bottom w:val="none" w:sz="0" w:space="0" w:color="auto"/>
        <w:right w:val="none" w:sz="0" w:space="0" w:color="auto"/>
      </w:divBdr>
    </w:div>
    <w:div w:id="1391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Sandfager</dc:creator>
  <cp:keywords/>
  <dc:description/>
  <cp:lastModifiedBy>Linda Sandfager</cp:lastModifiedBy>
  <cp:revision>8</cp:revision>
  <dcterms:created xsi:type="dcterms:W3CDTF">2024-02-12T16:56:00Z</dcterms:created>
  <dcterms:modified xsi:type="dcterms:W3CDTF">2024-03-05T16:50:00Z</dcterms:modified>
</cp:coreProperties>
</file>